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9" w:type="pct"/>
        <w:tblInd w:w="-106" w:type="dxa"/>
        <w:tblLayout w:type="fixed"/>
        <w:tblLook w:val="01E0" w:firstRow="1" w:lastRow="1" w:firstColumn="1" w:lastColumn="1" w:noHBand="0" w:noVBand="0"/>
      </w:tblPr>
      <w:tblGrid>
        <w:gridCol w:w="1999"/>
        <w:gridCol w:w="8188"/>
      </w:tblGrid>
      <w:tr w:rsidR="00BF085B" w:rsidRPr="00AE1D0C" w:rsidTr="009546E5">
        <w:trPr>
          <w:trHeight w:val="420"/>
        </w:trPr>
        <w:tc>
          <w:tcPr>
            <w:tcW w:w="981" w:type="pct"/>
          </w:tcPr>
          <w:p w:rsidR="00BF085B" w:rsidRPr="00BD6377" w:rsidRDefault="00BF085B" w:rsidP="00BD6377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19" w:type="pct"/>
          </w:tcPr>
          <w:p w:rsidR="00BF085B" w:rsidRDefault="00BF085B" w:rsidP="00BD6377">
            <w:pPr>
              <w:tabs>
                <w:tab w:val="left" w:pos="2410"/>
              </w:tabs>
              <w:spacing w:after="0" w:line="240" w:lineRule="auto"/>
              <w:ind w:right="1628"/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it-IT"/>
              </w:rPr>
              <w:t>SCHEDA EVENTO</w:t>
            </w:r>
          </w:p>
          <w:p w:rsidR="00BF085B" w:rsidRPr="00BD6377" w:rsidRDefault="00BF085B" w:rsidP="00BD6377">
            <w:pPr>
              <w:tabs>
                <w:tab w:val="left" w:pos="2410"/>
              </w:tabs>
              <w:spacing w:after="0" w:line="240" w:lineRule="auto"/>
              <w:ind w:right="162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F085B" w:rsidRPr="00AE1D0C" w:rsidTr="009546E5">
        <w:trPr>
          <w:trHeight w:val="420"/>
        </w:trPr>
        <w:tc>
          <w:tcPr>
            <w:tcW w:w="981" w:type="pct"/>
          </w:tcPr>
          <w:p w:rsidR="00BF085B" w:rsidRPr="00BD6377" w:rsidRDefault="00BF085B" w:rsidP="00BD6377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Denominazione</w:t>
            </w:r>
          </w:p>
        </w:tc>
        <w:tc>
          <w:tcPr>
            <w:tcW w:w="4019" w:type="pct"/>
          </w:tcPr>
          <w:p w:rsidR="00BF085B" w:rsidRPr="00BD6377" w:rsidRDefault="00BF085B" w:rsidP="00BD6377">
            <w:pPr>
              <w:tabs>
                <w:tab w:val="left" w:pos="2410"/>
                <w:tab w:val="left" w:pos="9679"/>
              </w:tabs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EnergyMed</w:t>
            </w:r>
          </w:p>
          <w:p w:rsidR="00BF085B" w:rsidRPr="00BD6377" w:rsidRDefault="00BF085B" w:rsidP="00BD6377">
            <w:pPr>
              <w:tabs>
                <w:tab w:val="left" w:pos="2410"/>
                <w:tab w:val="left" w:pos="9679"/>
              </w:tabs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>Mostra Convegno sulle Fonti Rinnovabili e l’Efficienza Energetica nel Mediterraneo</w:t>
            </w:r>
          </w:p>
          <w:p w:rsidR="00BF085B" w:rsidRPr="00BD6377" w:rsidRDefault="00BF085B" w:rsidP="00BD6377">
            <w:pPr>
              <w:tabs>
                <w:tab w:val="left" w:pos="2410"/>
                <w:tab w:val="left" w:pos="9679"/>
              </w:tabs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F085B" w:rsidRPr="00AE1D0C" w:rsidTr="009546E5">
        <w:trPr>
          <w:trHeight w:val="513"/>
        </w:trPr>
        <w:tc>
          <w:tcPr>
            <w:tcW w:w="981" w:type="pct"/>
          </w:tcPr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Cadenza</w:t>
            </w:r>
          </w:p>
        </w:tc>
        <w:tc>
          <w:tcPr>
            <w:tcW w:w="4019" w:type="pct"/>
          </w:tcPr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Annuale 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- </w:t>
            </w:r>
            <w:r w:rsidRPr="00BD6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>XI edizione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</w:tr>
      <w:tr w:rsidR="00BF085B" w:rsidRPr="00AE1D0C" w:rsidTr="009546E5">
        <w:trPr>
          <w:trHeight w:val="917"/>
        </w:trPr>
        <w:tc>
          <w:tcPr>
            <w:tcW w:w="981" w:type="pct"/>
          </w:tcPr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Settori</w:t>
            </w:r>
          </w:p>
          <w:p w:rsidR="00BF085B" w:rsidRPr="00BD6377" w:rsidRDefault="00BF085B" w:rsidP="00BD6377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19" w:type="pct"/>
          </w:tcPr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EnerEfficiency - </w:t>
            </w:r>
            <w:r w:rsidRPr="00BD6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>Efficienza Energetica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Mobility 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- </w:t>
            </w:r>
            <w:r w:rsidRPr="00BD6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>Mobilità Sostenibile</w:t>
            </w: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Recycle –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BD6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>Riciclo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Automation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- </w:t>
            </w:r>
            <w:r w:rsidRPr="00BD6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>Automazione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  <w:p w:rsidR="00BF085B" w:rsidRPr="00BD6377" w:rsidRDefault="00BF085B" w:rsidP="00BD6377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F085B" w:rsidRPr="00AE1D0C" w:rsidTr="009546E5">
        <w:trPr>
          <w:trHeight w:val="368"/>
        </w:trPr>
        <w:tc>
          <w:tcPr>
            <w:tcW w:w="981" w:type="pct"/>
          </w:tcPr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Data, orario e sede  </w:t>
            </w:r>
          </w:p>
        </w:tc>
        <w:tc>
          <w:tcPr>
            <w:tcW w:w="4019" w:type="pct"/>
          </w:tcPr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5,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6 e 7 aprile 2018 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- giovedì e venerdì ore: </w:t>
            </w: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9.30/19.00 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sabato</w:t>
            </w: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9.30/18.00 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Napoli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, Mostra d’Oltremare (ingresso viale Kennedy) 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</w:tr>
      <w:tr w:rsidR="00BF085B" w:rsidRPr="00AE1D0C" w:rsidTr="009546E5">
        <w:trPr>
          <w:trHeight w:val="439"/>
        </w:trPr>
        <w:tc>
          <w:tcPr>
            <w:tcW w:w="981" w:type="pct"/>
          </w:tcPr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Area espositiva</w:t>
            </w:r>
          </w:p>
        </w:tc>
        <w:tc>
          <w:tcPr>
            <w:tcW w:w="4019" w:type="pct"/>
          </w:tcPr>
          <w:p w:rsidR="00BF085B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Padiglioni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903B46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4/</w:t>
            </w: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5/6 + area esterna 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circa 200 espositori</w:t>
            </w: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e partner</w:t>
            </w: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per un totale di circa </w:t>
            </w: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10.000 mq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Padiglione 5 </w:t>
            </w:r>
            <w:r w:rsidRPr="002D58B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>a cura di Innovation Village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F085B" w:rsidRPr="00AE1D0C" w:rsidTr="009546E5">
        <w:trPr>
          <w:trHeight w:val="316"/>
        </w:trPr>
        <w:tc>
          <w:tcPr>
            <w:tcW w:w="981" w:type="pct"/>
          </w:tcPr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Ingresso 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Ente Organizzatore</w:t>
            </w:r>
          </w:p>
        </w:tc>
        <w:tc>
          <w:tcPr>
            <w:tcW w:w="4019" w:type="pct"/>
          </w:tcPr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GRATUITO (novità edizione 2018)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ANEA 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- Agenzia Napoletana Energia e Ambiente</w:t>
            </w:r>
            <w: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2D58B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>in collaborazione con Knowledge for Business</w:t>
            </w:r>
          </w:p>
          <w:p w:rsidR="00BF085B" w:rsidRPr="00BD6377" w:rsidRDefault="00BF085B" w:rsidP="00BD6377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F085B" w:rsidRPr="00AE1D0C" w:rsidTr="009546E5">
        <w:trPr>
          <w:trHeight w:val="425"/>
        </w:trPr>
        <w:tc>
          <w:tcPr>
            <w:tcW w:w="981" w:type="pct"/>
          </w:tcPr>
          <w:p w:rsidR="00BF085B" w:rsidRPr="00BD6377" w:rsidRDefault="00BF085B" w:rsidP="00BD6377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Promotori</w:t>
            </w:r>
          </w:p>
          <w:p w:rsidR="00BF085B" w:rsidRPr="00BD6377" w:rsidRDefault="00BF085B" w:rsidP="00BD6377">
            <w:pPr>
              <w:tabs>
                <w:tab w:val="left" w:pos="241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19" w:type="pct"/>
          </w:tcPr>
          <w:p w:rsidR="00BF085B" w:rsidRPr="00BD6377" w:rsidRDefault="00BF085B" w:rsidP="00BD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Comune di Napoli</w:t>
            </w:r>
          </w:p>
          <w:p w:rsidR="00BF085B" w:rsidRPr="00BD6377" w:rsidRDefault="00BF085B" w:rsidP="00BD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F085B" w:rsidRPr="00AE1D0C" w:rsidTr="009546E5">
        <w:trPr>
          <w:trHeight w:val="370"/>
        </w:trPr>
        <w:tc>
          <w:tcPr>
            <w:tcW w:w="981" w:type="pct"/>
          </w:tcPr>
          <w:p w:rsidR="00BF085B" w:rsidRPr="00BD6377" w:rsidRDefault="00BF085B" w:rsidP="00BD6377">
            <w:pPr>
              <w:widowControl w:val="0"/>
              <w:tabs>
                <w:tab w:val="left" w:pos="601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Supporter</w:t>
            </w:r>
          </w:p>
          <w:p w:rsidR="00BF085B" w:rsidRPr="00BD6377" w:rsidRDefault="00BF085B" w:rsidP="00BD63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19" w:type="pct"/>
          </w:tcPr>
          <w:p w:rsidR="00BF085B" w:rsidRPr="00BD6377" w:rsidRDefault="00BF085B" w:rsidP="00BD6377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ABC </w:t>
            </w:r>
            <w:r w:rsidR="00903B46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(Acqua Bene Comune A.S) 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- E-DISTRIBUZIONE – MOSTRA D’OLTREMARE</w:t>
            </w:r>
          </w:p>
          <w:p w:rsidR="00BF085B" w:rsidRPr="00BD6377" w:rsidRDefault="00BF085B" w:rsidP="00BD6377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  <w:p w:rsidR="00BF085B" w:rsidRPr="00BD6377" w:rsidRDefault="00BF085B" w:rsidP="009546E5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284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</w:tr>
      <w:tr w:rsidR="00BF085B" w:rsidRPr="00AE1D0C" w:rsidTr="009546E5">
        <w:trPr>
          <w:trHeight w:val="370"/>
        </w:trPr>
        <w:tc>
          <w:tcPr>
            <w:tcW w:w="981" w:type="pct"/>
          </w:tcPr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Eventi collaterali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19" w:type="pct"/>
          </w:tcPr>
          <w:p w:rsidR="00BF085B" w:rsidRPr="00BD6377" w:rsidRDefault="00BF085B" w:rsidP="00BD6377">
            <w:pPr>
              <w:widowControl w:val="0"/>
              <w:numPr>
                <w:ilvl w:val="0"/>
                <w:numId w:val="1"/>
              </w:numPr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Incontri B2B per l’internazionalizzazione delle imprese a cura di ICE</w:t>
            </w:r>
          </w:p>
          <w:p w:rsidR="00BF085B" w:rsidRPr="00BD6377" w:rsidRDefault="00BF085B" w:rsidP="00BD6377">
            <w:pPr>
              <w:widowControl w:val="0"/>
              <w:numPr>
                <w:ilvl w:val="0"/>
                <w:numId w:val="1"/>
              </w:numPr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Incontri bilaterali con i punti di contatto nazionali dei principali programmi di finanziamento</w:t>
            </w:r>
          </w:p>
          <w:p w:rsidR="00BF085B" w:rsidRPr="00BD6377" w:rsidRDefault="00BF085B" w:rsidP="002D58B6">
            <w:pPr>
              <w:widowControl w:val="0"/>
              <w:numPr>
                <w:ilvl w:val="0"/>
                <w:numId w:val="2"/>
              </w:numPr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Corsi di formazione gratuiti</w:t>
            </w:r>
          </w:p>
          <w:p w:rsidR="00BF085B" w:rsidRPr="00BD6377" w:rsidRDefault="00BF085B" w:rsidP="009546E5">
            <w:pPr>
              <w:widowControl w:val="0"/>
              <w:numPr>
                <w:ilvl w:val="0"/>
                <w:numId w:val="2"/>
              </w:numPr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431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Test </w:t>
            </w:r>
            <w: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Drive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BD6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>zero emission</w:t>
            </w:r>
          </w:p>
          <w:p w:rsidR="00BF085B" w:rsidRPr="00BD6377" w:rsidRDefault="00BF085B" w:rsidP="002D58B6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left="720" w:right="-59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F085B" w:rsidRPr="00AE1D0C" w:rsidTr="005E73DB">
        <w:trPr>
          <w:trHeight w:val="370"/>
        </w:trPr>
        <w:tc>
          <w:tcPr>
            <w:tcW w:w="981" w:type="pct"/>
          </w:tcPr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Sessione congressi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Crediti Formativi Professionali 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Collaborazioni 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BF085B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Info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19" w:type="pct"/>
          </w:tcPr>
          <w:p w:rsidR="00BF085B" w:rsidRPr="00BD6377" w:rsidRDefault="00BF085B" w:rsidP="00BD6377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Circa 30 Convegni/workshop/dibattiti con Crediti Formativi Professionali per: Architetti, Ingegneri, Geometri, Commercialisti e Periti Industriali </w:t>
            </w:r>
          </w:p>
          <w:p w:rsidR="00BF085B" w:rsidRPr="00BD6377" w:rsidRDefault="00BF085B" w:rsidP="00BD6377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  <w:p w:rsidR="00BF085B" w:rsidRPr="00BD6377" w:rsidRDefault="00BF085B" w:rsidP="00BD6377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Riconoscimento di CFP agli Architetti, Ingegneri, Geometri e Periti del territorio nazionale per la partecipazione alla sessione congressuale </w:t>
            </w:r>
          </w:p>
          <w:p w:rsidR="00BF085B" w:rsidRPr="00BD6377" w:rsidRDefault="00BF085B" w:rsidP="00BD6377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Riconoscimento di CFP agli </w:t>
            </w:r>
            <w:r w:rsidR="00922AF2"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Ingegneri, Geometri e Periti 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anche per la sola visita tecnica ad EnergyMed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  <w:p w:rsidR="00BF085B" w:rsidRPr="00BD6377" w:rsidRDefault="00BF085B" w:rsidP="00BD6377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Associazioni tecnico-scientifiche, di settore, di categoria, ambientaliste, etc.</w:t>
            </w:r>
          </w:p>
          <w:p w:rsidR="00BF085B" w:rsidRPr="00BD6377" w:rsidRDefault="00BF085B" w:rsidP="00BD6377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  <w:p w:rsidR="00BF085B" w:rsidRPr="00BD6377" w:rsidRDefault="00BF085B" w:rsidP="00BD6377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  <w:p w:rsidR="00BF085B" w:rsidRDefault="005E73DB" w:rsidP="00BD6377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hyperlink r:id="rId9" w:history="1">
              <w:r w:rsidR="00BF085B" w:rsidRPr="00BD6377">
                <w:rPr>
                  <w:rFonts w:ascii="Times New Roman" w:hAnsi="Times New Roman" w:cs="Times New Roman"/>
                  <w:sz w:val="20"/>
                  <w:szCs w:val="20"/>
                  <w:u w:val="single"/>
                  <w:lang w:eastAsia="it-IT"/>
                </w:rPr>
                <w:t>www.energymed.it</w:t>
              </w:r>
            </w:hyperlink>
            <w:r w:rsidR="00BF085B"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 - e-mail: </w:t>
            </w:r>
            <w:hyperlink r:id="rId10" w:history="1">
              <w:r w:rsidR="00BF085B" w:rsidRPr="00BD6377">
                <w:rPr>
                  <w:rFonts w:ascii="Times New Roman" w:hAnsi="Times New Roman" w:cs="Times New Roman"/>
                  <w:sz w:val="20"/>
                  <w:szCs w:val="20"/>
                  <w:u w:val="single"/>
                  <w:lang w:eastAsia="it-IT"/>
                </w:rPr>
                <w:t>ufficiostampa.anea@tin.it-</w:t>
              </w:r>
            </w:hyperlink>
            <w:r w:rsidR="00BF085B"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 tel. +39 081 419528 </w:t>
            </w:r>
          </w:p>
          <w:p w:rsidR="00BF085B" w:rsidRPr="00BD6377" w:rsidRDefault="00BF085B" w:rsidP="00BD6377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BF085B" w:rsidRPr="00BD6377" w:rsidRDefault="00BF085B" w:rsidP="005E73DB">
      <w:pPr>
        <w:spacing w:after="0" w:line="240" w:lineRule="auto"/>
        <w:jc w:val="center"/>
        <w:rPr>
          <w:sz w:val="18"/>
          <w:szCs w:val="18"/>
        </w:rPr>
      </w:pPr>
      <w:bookmarkStart w:id="0" w:name="_GoBack"/>
      <w:bookmarkEnd w:id="0"/>
    </w:p>
    <w:sectPr w:rsidR="00BF085B" w:rsidRPr="00BD6377" w:rsidSect="002D58B6">
      <w:headerReference w:type="default" r:id="rId11"/>
      <w:footerReference w:type="default" r:id="rId12"/>
      <w:pgSz w:w="11906" w:h="16838"/>
      <w:pgMar w:top="1417" w:right="1134" w:bottom="1134" w:left="1134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9E" w:rsidRDefault="00710C9E" w:rsidP="00BD6377">
      <w:pPr>
        <w:spacing w:after="0" w:line="240" w:lineRule="auto"/>
      </w:pPr>
      <w:r>
        <w:separator/>
      </w:r>
    </w:p>
  </w:endnote>
  <w:endnote w:type="continuationSeparator" w:id="0">
    <w:p w:rsidR="00710C9E" w:rsidRDefault="00710C9E" w:rsidP="00BD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C9E" w:rsidRPr="00E555C8" w:rsidRDefault="00710C9E" w:rsidP="002D58B6">
    <w:pPr>
      <w:spacing w:after="0"/>
      <w:ind w:right="-1449"/>
      <w:rPr>
        <w:b/>
        <w:bCs/>
        <w:color w:val="002060"/>
        <w:sz w:val="18"/>
        <w:szCs w:val="18"/>
        <w:u w:val="single"/>
      </w:rPr>
    </w:pPr>
    <w:r w:rsidRPr="00E555C8">
      <w:rPr>
        <w:b/>
        <w:bCs/>
        <w:color w:val="002060"/>
        <w:sz w:val="18"/>
        <w:szCs w:val="18"/>
        <w:u w:val="single"/>
      </w:rPr>
      <w:t>Ufficio Stampa ENERGYMED</w:t>
    </w:r>
  </w:p>
  <w:p w:rsidR="00710C9E" w:rsidRDefault="00710C9E" w:rsidP="002D58B6">
    <w:pPr>
      <w:spacing w:after="0"/>
      <w:ind w:right="-1449"/>
      <w:rPr>
        <w:noProof/>
        <w:color w:val="002060"/>
        <w:sz w:val="18"/>
        <w:szCs w:val="18"/>
      </w:rPr>
    </w:pPr>
    <w:r w:rsidRPr="00E555C8">
      <w:rPr>
        <w:noProof/>
        <w:color w:val="002060"/>
        <w:sz w:val="18"/>
        <w:szCs w:val="18"/>
      </w:rPr>
      <w:t xml:space="preserve">Francesco Tedesco </w:t>
    </w:r>
  </w:p>
  <w:p w:rsidR="00710C9E" w:rsidRPr="00E555C8" w:rsidRDefault="00710C9E" w:rsidP="002D58B6">
    <w:pPr>
      <w:spacing w:after="0"/>
      <w:ind w:right="-1449"/>
      <w:rPr>
        <w:color w:val="002060"/>
        <w:sz w:val="18"/>
        <w:szCs w:val="18"/>
      </w:rPr>
    </w:pPr>
    <w:r w:rsidRPr="00E555C8">
      <w:rPr>
        <w:noProof/>
        <w:color w:val="002060"/>
        <w:sz w:val="18"/>
        <w:szCs w:val="18"/>
      </w:rPr>
      <w:t xml:space="preserve">email: </w:t>
    </w:r>
    <w:hyperlink r:id="rId1" w:history="1">
      <w:r w:rsidRPr="00E555C8">
        <w:rPr>
          <w:rStyle w:val="Collegamentoipertestuale"/>
          <w:noProof/>
          <w:color w:val="002060"/>
          <w:sz w:val="18"/>
          <w:szCs w:val="18"/>
        </w:rPr>
        <w:t>fr.tedesco@gmail.com</w:t>
      </w:r>
    </w:hyperlink>
    <w:r w:rsidRPr="00E555C8">
      <w:rPr>
        <w:noProof/>
        <w:color w:val="002060"/>
        <w:sz w:val="18"/>
        <w:szCs w:val="18"/>
      </w:rPr>
      <w:t xml:space="preserve"> – cell. 347 6658831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9E" w:rsidRDefault="00710C9E" w:rsidP="00BD6377">
      <w:pPr>
        <w:spacing w:after="0" w:line="240" w:lineRule="auto"/>
      </w:pPr>
      <w:r>
        <w:separator/>
      </w:r>
    </w:p>
  </w:footnote>
  <w:footnote w:type="continuationSeparator" w:id="0">
    <w:p w:rsidR="00710C9E" w:rsidRDefault="00710C9E" w:rsidP="00BD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C9E" w:rsidRPr="00D63186" w:rsidRDefault="005E73DB" w:rsidP="00BD6377">
    <w:pPr>
      <w:rPr>
        <w:rFonts w:eastAsia="Arial Unicode MS"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226695</wp:posOffset>
          </wp:positionH>
          <wp:positionV relativeFrom="margin">
            <wp:posOffset>-1288415</wp:posOffset>
          </wp:positionV>
          <wp:extent cx="1603375" cy="1094105"/>
          <wp:effectExtent l="0" t="0" r="0" b="0"/>
          <wp:wrapSquare wrapText="bothSides"/>
          <wp:docPr id="1" name="Immagine 4" descr="LOGO%20energy%20Med%20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%20energy%20Med%20l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1094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0C9E">
      <w:rPr>
        <w:rFonts w:eastAsia="Arial Unicode MS"/>
        <w:sz w:val="20"/>
        <w:szCs w:val="20"/>
      </w:rPr>
      <w:t xml:space="preserve">           M</w:t>
    </w:r>
    <w:r w:rsidR="00710C9E" w:rsidRPr="00D63186">
      <w:rPr>
        <w:rFonts w:eastAsia="Arial Unicode MS"/>
        <w:sz w:val="20"/>
        <w:szCs w:val="20"/>
      </w:rPr>
      <w:t>ostra Convegno sulle Fonti Rinnovabili e l’Efficienza Energetica nel Mediterraneo</w:t>
    </w:r>
  </w:p>
  <w:p w:rsidR="00710C9E" w:rsidRDefault="00710C9E" w:rsidP="00BD6377">
    <w:pPr>
      <w:ind w:left="2410"/>
      <w:rPr>
        <w:rFonts w:eastAsia="Arial Unicode MS"/>
        <w:b/>
        <w:bCs/>
        <w:sz w:val="20"/>
        <w:szCs w:val="20"/>
      </w:rPr>
    </w:pPr>
    <w:r>
      <w:rPr>
        <w:rFonts w:eastAsia="Arial Unicode MS"/>
        <w:sz w:val="20"/>
        <w:szCs w:val="20"/>
      </w:rPr>
      <w:t xml:space="preserve">              </w:t>
    </w:r>
    <w:r w:rsidRPr="00D63186">
      <w:rPr>
        <w:rFonts w:eastAsia="Arial Unicode MS"/>
        <w:b/>
        <w:bCs/>
        <w:sz w:val="20"/>
        <w:szCs w:val="20"/>
      </w:rPr>
      <w:t xml:space="preserve">Napoli – Mostra d’Oltremare – </w:t>
    </w:r>
    <w:r>
      <w:rPr>
        <w:rFonts w:eastAsia="Arial Unicode MS"/>
        <w:b/>
        <w:bCs/>
        <w:sz w:val="20"/>
        <w:szCs w:val="20"/>
      </w:rPr>
      <w:t>5, 6, 7</w:t>
    </w:r>
    <w:r w:rsidRPr="00D63186">
      <w:rPr>
        <w:rFonts w:eastAsia="Arial Unicode MS"/>
        <w:b/>
        <w:bCs/>
        <w:sz w:val="20"/>
        <w:szCs w:val="20"/>
      </w:rPr>
      <w:t xml:space="preserve"> aprile 201</w:t>
    </w:r>
    <w:r>
      <w:rPr>
        <w:rFonts w:eastAsia="Arial Unicode MS"/>
        <w:b/>
        <w:bCs/>
        <w:sz w:val="20"/>
        <w:szCs w:val="20"/>
      </w:rPr>
      <w:t>8</w:t>
    </w:r>
  </w:p>
  <w:p w:rsidR="00710C9E" w:rsidRDefault="00710C9E" w:rsidP="00BD6377">
    <w:pPr>
      <w:ind w:left="2410" w:firstLine="284"/>
      <w:rPr>
        <w:rFonts w:ascii="Arial Narrow" w:eastAsia="Arial Unicode MS" w:hAnsi="Arial Narrow"/>
      </w:rPr>
    </w:pPr>
  </w:p>
  <w:p w:rsidR="00710C9E" w:rsidRDefault="00710C9E" w:rsidP="00BD6377">
    <w:pPr>
      <w:ind w:left="1416" w:firstLine="708"/>
      <w:rPr>
        <w:rFonts w:ascii="Arial Narrow" w:eastAsia="Arial Unicode MS" w:hAnsi="Arial Narrow"/>
      </w:rPr>
    </w:pPr>
  </w:p>
  <w:p w:rsidR="00710C9E" w:rsidRPr="007B20B4" w:rsidRDefault="00710C9E" w:rsidP="00BD6377">
    <w:pPr>
      <w:ind w:left="1416" w:firstLine="708"/>
      <w:rPr>
        <w:rFonts w:ascii="Arial Narrow" w:eastAsia="Arial Unicode MS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2BE"/>
    <w:multiLevelType w:val="hybridMultilevel"/>
    <w:tmpl w:val="719AB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901A3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38607E2A"/>
    <w:multiLevelType w:val="hybridMultilevel"/>
    <w:tmpl w:val="5F4A1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CB12232"/>
    <w:multiLevelType w:val="hybridMultilevel"/>
    <w:tmpl w:val="F9A4B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D0F178A"/>
    <w:multiLevelType w:val="hybridMultilevel"/>
    <w:tmpl w:val="FDEAB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09649E"/>
    <w:multiLevelType w:val="hybridMultilevel"/>
    <w:tmpl w:val="6E0E7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68"/>
    <w:rsid w:val="00057A8C"/>
    <w:rsid w:val="001614CD"/>
    <w:rsid w:val="00162B8D"/>
    <w:rsid w:val="002269AD"/>
    <w:rsid w:val="00292826"/>
    <w:rsid w:val="002D58B6"/>
    <w:rsid w:val="0034200F"/>
    <w:rsid w:val="0039406C"/>
    <w:rsid w:val="003E2EAE"/>
    <w:rsid w:val="0048486A"/>
    <w:rsid w:val="00485D68"/>
    <w:rsid w:val="004922EF"/>
    <w:rsid w:val="005314D0"/>
    <w:rsid w:val="00556301"/>
    <w:rsid w:val="005610FB"/>
    <w:rsid w:val="005B6DA1"/>
    <w:rsid w:val="005E73DB"/>
    <w:rsid w:val="005F32CC"/>
    <w:rsid w:val="005F3EC3"/>
    <w:rsid w:val="0069366B"/>
    <w:rsid w:val="00696A6A"/>
    <w:rsid w:val="006F5BA9"/>
    <w:rsid w:val="00710C9E"/>
    <w:rsid w:val="00775260"/>
    <w:rsid w:val="007902D3"/>
    <w:rsid w:val="00793399"/>
    <w:rsid w:val="007B20B4"/>
    <w:rsid w:val="007F2602"/>
    <w:rsid w:val="00810EC3"/>
    <w:rsid w:val="00811C68"/>
    <w:rsid w:val="00823CCD"/>
    <w:rsid w:val="008D2F65"/>
    <w:rsid w:val="008E6ED2"/>
    <w:rsid w:val="00901C58"/>
    <w:rsid w:val="00903B46"/>
    <w:rsid w:val="00904C58"/>
    <w:rsid w:val="009075DE"/>
    <w:rsid w:val="00922AF2"/>
    <w:rsid w:val="009546E5"/>
    <w:rsid w:val="0095574B"/>
    <w:rsid w:val="00AA41C0"/>
    <w:rsid w:val="00AE1D0C"/>
    <w:rsid w:val="00B764CC"/>
    <w:rsid w:val="00BA34EF"/>
    <w:rsid w:val="00BD6377"/>
    <w:rsid w:val="00BE57FD"/>
    <w:rsid w:val="00BF085B"/>
    <w:rsid w:val="00C2697C"/>
    <w:rsid w:val="00C3796A"/>
    <w:rsid w:val="00C518F7"/>
    <w:rsid w:val="00CA5B31"/>
    <w:rsid w:val="00CB1FA5"/>
    <w:rsid w:val="00CB75F0"/>
    <w:rsid w:val="00D63186"/>
    <w:rsid w:val="00D91708"/>
    <w:rsid w:val="00E04F17"/>
    <w:rsid w:val="00E14943"/>
    <w:rsid w:val="00E372AE"/>
    <w:rsid w:val="00E555C8"/>
    <w:rsid w:val="00E831C9"/>
    <w:rsid w:val="00E91CE7"/>
    <w:rsid w:val="00F73C2C"/>
    <w:rsid w:val="00FA2A62"/>
    <w:rsid w:val="00FC71AA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2D3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D637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D6377"/>
    <w:rPr>
      <w:b/>
      <w:bCs/>
    </w:rPr>
  </w:style>
  <w:style w:type="paragraph" w:styleId="Paragrafoelenco">
    <w:name w:val="List Paragraph"/>
    <w:basedOn w:val="Normale"/>
    <w:uiPriority w:val="99"/>
    <w:qFormat/>
    <w:rsid w:val="00BD637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BD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D6377"/>
  </w:style>
  <w:style w:type="paragraph" w:styleId="Pidipagina">
    <w:name w:val="footer"/>
    <w:basedOn w:val="Normale"/>
    <w:link w:val="PidipaginaCarattere"/>
    <w:uiPriority w:val="99"/>
    <w:rsid w:val="00BD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D63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26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2D3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D637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D6377"/>
    <w:rPr>
      <w:b/>
      <w:bCs/>
    </w:rPr>
  </w:style>
  <w:style w:type="paragraph" w:styleId="Paragrafoelenco">
    <w:name w:val="List Paragraph"/>
    <w:basedOn w:val="Normale"/>
    <w:uiPriority w:val="99"/>
    <w:qFormat/>
    <w:rsid w:val="00BD637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BD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D6377"/>
  </w:style>
  <w:style w:type="paragraph" w:styleId="Pidipagina">
    <w:name w:val="footer"/>
    <w:basedOn w:val="Normale"/>
    <w:link w:val="PidipaginaCarattere"/>
    <w:uiPriority w:val="99"/>
    <w:rsid w:val="00BD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D63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26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83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4799">
          <w:marLeft w:val="0"/>
          <w:marRight w:val="0"/>
          <w:marTop w:val="0"/>
          <w:marBottom w:val="0"/>
          <w:divBdr>
            <w:top w:val="single" w:sz="2" w:space="0" w:color="37B0BA"/>
            <w:left w:val="single" w:sz="2" w:space="0" w:color="37B0BA"/>
            <w:bottom w:val="single" w:sz="2" w:space="0" w:color="37B0BA"/>
            <w:right w:val="single" w:sz="2" w:space="0" w:color="37B0BA"/>
          </w:divBdr>
          <w:divsChild>
            <w:div w:id="1115834797">
              <w:marLeft w:val="0"/>
              <w:marRight w:val="0"/>
              <w:marTop w:val="0"/>
              <w:marBottom w:val="0"/>
              <w:divBdr>
                <w:top w:val="single" w:sz="2" w:space="0" w:color="37B0BA"/>
                <w:left w:val="single" w:sz="2" w:space="0" w:color="37B0BA"/>
                <w:bottom w:val="single" w:sz="2" w:space="0" w:color="37B0BA"/>
                <w:right w:val="single" w:sz="2" w:space="0" w:color="37B0BA"/>
              </w:divBdr>
              <w:divsChild>
                <w:div w:id="1115834795">
                  <w:marLeft w:val="0"/>
                  <w:marRight w:val="0"/>
                  <w:marTop w:val="0"/>
                  <w:marBottom w:val="0"/>
                  <w:divBdr>
                    <w:top w:val="single" w:sz="2" w:space="0" w:color="37B0BA"/>
                    <w:left w:val="single" w:sz="2" w:space="0" w:color="37B0BA"/>
                    <w:bottom w:val="single" w:sz="2" w:space="0" w:color="37B0BA"/>
                    <w:right w:val="single" w:sz="2" w:space="0" w:color="37B0BA"/>
                  </w:divBdr>
                  <w:divsChild>
                    <w:div w:id="1115834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7B0BA"/>
                        <w:left w:val="single" w:sz="2" w:space="0" w:color="37B0BA"/>
                        <w:bottom w:val="single" w:sz="2" w:space="0" w:color="37B0BA"/>
                        <w:right w:val="single" w:sz="2" w:space="0" w:color="37B0BA"/>
                      </w:divBdr>
                    </w:div>
                  </w:divsChild>
                </w:div>
              </w:divsChild>
            </w:div>
          </w:divsChild>
        </w:div>
      </w:divsChild>
    </w:div>
    <w:div w:id="111583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ufficiostampa.anea@tin.it-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ergymed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.tedesc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26B6-AC19-415C-80E7-FE9D78B3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Anea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PC_I2</dc:creator>
  <cp:lastModifiedBy>Pc-B-Energia</cp:lastModifiedBy>
  <cp:revision>2</cp:revision>
  <cp:lastPrinted>2018-04-03T14:10:00Z</cp:lastPrinted>
  <dcterms:created xsi:type="dcterms:W3CDTF">2018-04-16T08:26:00Z</dcterms:created>
  <dcterms:modified xsi:type="dcterms:W3CDTF">2018-04-16T08:26:00Z</dcterms:modified>
</cp:coreProperties>
</file>